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992683" w:rsidRPr="00992683" w:rsidTr="00992683">
        <w:trPr>
          <w:tblCellSpacing w:w="15" w:type="dxa"/>
        </w:trPr>
        <w:tc>
          <w:tcPr>
            <w:tcW w:w="5000" w:type="pct"/>
            <w:shd w:val="clear" w:color="auto" w:fill="FFFFFF"/>
            <w:noWrap/>
            <w:vAlign w:val="center"/>
            <w:hideMark/>
          </w:tcPr>
          <w:p w:rsidR="00992683" w:rsidRPr="00992683" w:rsidRDefault="00992683" w:rsidP="00992683">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2338 </w:t>
            </w:r>
            <w:bookmarkStart w:id="0" w:name="_GoBack"/>
            <w:bookmarkEnd w:id="0"/>
            <w:r w:rsidRPr="00992683">
              <w:rPr>
                <w:rFonts w:ascii="Arial" w:eastAsia="Times New Roman" w:hAnsi="Arial" w:cs="Arial"/>
                <w:b/>
                <w:bCs/>
                <w:color w:val="1A4A88"/>
                <w:sz w:val="24"/>
                <w:szCs w:val="24"/>
                <w:lang w:eastAsia="tr-TR"/>
              </w:rPr>
              <w:t>Yönetmelik Değişikliği</w:t>
            </w:r>
          </w:p>
        </w:tc>
        <w:tc>
          <w:tcPr>
            <w:tcW w:w="5000" w:type="pct"/>
            <w:shd w:val="clear" w:color="auto" w:fill="FFFFFF"/>
            <w:vAlign w:val="center"/>
            <w:hideMark/>
          </w:tcPr>
          <w:p w:rsidR="00992683" w:rsidRPr="00992683" w:rsidRDefault="00992683" w:rsidP="00992683">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992683" w:rsidRPr="00992683" w:rsidRDefault="00992683" w:rsidP="00992683">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92683" w:rsidRPr="00992683" w:rsidRDefault="00992683" w:rsidP="00992683">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992683" w:rsidRPr="00992683" w:rsidTr="00992683">
        <w:trPr>
          <w:tblCellSpacing w:w="15" w:type="dxa"/>
        </w:trPr>
        <w:tc>
          <w:tcPr>
            <w:tcW w:w="0" w:type="auto"/>
            <w:shd w:val="clear" w:color="auto" w:fill="FFFFFF"/>
            <w:hideMark/>
          </w:tcPr>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Sayı     : 2009 / 2338</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 </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İLGİ    : 29 Aralık 2009 tarih, 27448 sayılı Resmi Gazete</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 </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29 Aralık 2009 tarih, 27448 sayılı Resmi Gazete’de yayımlanarak yürürlüğe giren “Zorunlu Karayolu Taşımacılık Mali Sorumluluk Sigortası Tarife ve Talimatında Değişiklik Yapılmasına İlişkin Tarife ve Talimatında Değişiklik Yapılmasına İlişkin Tarife ve Talimat” ile Uygulanacak Asgari sigorta teminatları değişmiştir. Resmi Gazete fotokopisi ekte takdim edilmiştir.</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 </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Ayrıca, “Araç Muayenesi Sonucu Belirlenen Eksikliklere İlişkin Kusur Grupları Yönergesi”nin eki “Kusurlar Tablosu” 01 Ocak 2010 tarihinden itibaren geçerli olacak şekilde yürürlüğe konulmuş olup, yapılan değişiklikler ve kusurlar tablosu ekte takdim edilmiştir.</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 </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Bilgi edinilmesi hususunda gereğini rica ederiz.</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 </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Özcan KILKIŞ                                                                                                Hilmi KURTOĞLU</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Genel Sekreter                                                                                                  Başkan Vekili</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 </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Eki       : 2 Sahife</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 </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ARAÇ MUAYENESİ KUSURLAR TABLOSUNDA YAPILAN DEĞİŞİKLİKLER</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El freni kilit sisteminin olmaması ya da çalışmaması,</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Arkadan çarpmaya karşı koruma çerçevesi olmaması,</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Takograf / kontrol cihazının olmaması, yanlış göstermesi ya da göstermemesi,</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İlk yardım çantasının olmaması,</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Egzoz emisyon raporunun olmaması ya da süresinin geçmiş olması,</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Yangın söndürme tüpünün olmaması,</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ağır kusurdan hafif kusura alındığı belirtilmiştir.</w:t>
            </w:r>
          </w:p>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 </w:t>
            </w:r>
          </w:p>
          <w:tbl>
            <w:tblPr>
              <w:tblW w:w="0" w:type="auto"/>
              <w:tblCellMar>
                <w:left w:w="0" w:type="dxa"/>
                <w:right w:w="0" w:type="dxa"/>
              </w:tblCellMar>
              <w:tblLook w:val="04A0" w:firstRow="1" w:lastRow="0" w:firstColumn="1" w:lastColumn="0" w:noHBand="0" w:noVBand="1"/>
            </w:tblPr>
            <w:tblGrid>
              <w:gridCol w:w="1002"/>
              <w:gridCol w:w="3248"/>
              <w:gridCol w:w="419"/>
              <w:gridCol w:w="3908"/>
              <w:gridCol w:w="475"/>
            </w:tblGrid>
            <w:tr w:rsidR="00992683" w:rsidRPr="00992683" w:rsidTr="00992683">
              <w:trPr>
                <w:trHeight w:val="255"/>
              </w:trPr>
              <w:tc>
                <w:tcPr>
                  <w:tcW w:w="1243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 KUSURLAR TABLOSU </w:t>
                  </w:r>
                </w:p>
              </w:tc>
            </w:tr>
            <w:tr w:rsidR="00992683" w:rsidRPr="00992683" w:rsidTr="00992683">
              <w:trPr>
                <w:trHeight w:val="525"/>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KUSUR NO</w:t>
                  </w:r>
                </w:p>
              </w:tc>
              <w:tc>
                <w:tcPr>
                  <w:tcW w:w="5029" w:type="dxa"/>
                  <w:gridSpan w:val="2"/>
                  <w:tcBorders>
                    <w:top w:val="nil"/>
                    <w:left w:val="nil"/>
                    <w:bottom w:val="single" w:sz="8" w:space="0" w:color="auto"/>
                    <w:right w:val="single" w:sz="8" w:space="0" w:color="000000"/>
                  </w:tcBorders>
                  <w:shd w:val="clear" w:color="auto" w:fill="auto"/>
                  <w:tcMar>
                    <w:top w:w="0" w:type="dxa"/>
                    <w:left w:w="70" w:type="dxa"/>
                    <w:bottom w:w="0" w:type="dxa"/>
                    <w:right w:w="70" w:type="dxa"/>
                  </w:tcMar>
                  <w:vAlign w:val="bottom"/>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YENİ HALİ</w:t>
                  </w:r>
                </w:p>
              </w:tc>
              <w:tc>
                <w:tcPr>
                  <w:tcW w:w="6285" w:type="dxa"/>
                  <w:gridSpan w:val="2"/>
                  <w:tcBorders>
                    <w:top w:val="nil"/>
                    <w:left w:val="nil"/>
                    <w:bottom w:val="single" w:sz="8" w:space="0" w:color="auto"/>
                    <w:right w:val="single" w:sz="8" w:space="0" w:color="000000"/>
                  </w:tcBorders>
                  <w:shd w:val="clear" w:color="auto" w:fill="auto"/>
                  <w:tcMar>
                    <w:top w:w="0" w:type="dxa"/>
                    <w:left w:w="70" w:type="dxa"/>
                    <w:bottom w:w="0" w:type="dxa"/>
                    <w:right w:w="70" w:type="dxa"/>
                  </w:tcMar>
                  <w:vAlign w:val="bottom"/>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ESKİ HALİ</w:t>
                  </w:r>
                </w:p>
              </w:tc>
            </w:tr>
            <w:tr w:rsidR="00992683" w:rsidRPr="00992683" w:rsidTr="00992683">
              <w:trPr>
                <w:trHeight w:val="1575"/>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7</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Araç özellikleri: </w:t>
                  </w:r>
                  <w:r w:rsidRPr="00992683">
                    <w:rPr>
                      <w:rFonts w:ascii="Arial" w:eastAsia="Times New Roman" w:hAnsi="Arial" w:cs="Arial"/>
                      <w:color w:val="666666"/>
                      <w:sz w:val="20"/>
                      <w:szCs w:val="20"/>
                      <w:lang w:eastAsia="tr-TR"/>
                    </w:rPr>
                    <w:br/>
                    <w:t>a- aracın rengi farklı</w:t>
                  </w:r>
                  <w:r w:rsidRPr="00992683">
                    <w:rPr>
                      <w:rFonts w:ascii="Arial" w:eastAsia="Times New Roman" w:hAnsi="Arial" w:cs="Arial"/>
                      <w:color w:val="666666"/>
                      <w:sz w:val="20"/>
                      <w:szCs w:val="20"/>
                      <w:lang w:eastAsia="tr-TR"/>
                    </w:rPr>
                    <w:br/>
                    <w:t>b- yakıt tipi farklı</w:t>
                  </w:r>
                  <w:r w:rsidRPr="00992683">
                    <w:rPr>
                      <w:rFonts w:ascii="Arial" w:eastAsia="Times New Roman" w:hAnsi="Arial" w:cs="Arial"/>
                      <w:color w:val="666666"/>
                      <w:sz w:val="20"/>
                      <w:szCs w:val="20"/>
                      <w:lang w:eastAsia="tr-TR"/>
                    </w:rPr>
                    <w:br/>
                    <w:t>c- araç kategorisi farklı</w:t>
                  </w:r>
                  <w:r w:rsidRPr="00992683">
                    <w:rPr>
                      <w:rFonts w:ascii="Arial" w:eastAsia="Times New Roman" w:hAnsi="Arial" w:cs="Arial"/>
                      <w:color w:val="666666"/>
                      <w:sz w:val="20"/>
                      <w:szCs w:val="20"/>
                      <w:lang w:eastAsia="tr-TR"/>
                    </w:rPr>
                    <w:br/>
                    <w:t>d- Koltuk sayısı farklı</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Araç rengi ruhsatta belirtilen renkle aynı değil</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r>
            <w:tr w:rsidR="00992683" w:rsidRPr="00992683" w:rsidTr="00992683">
              <w:trPr>
                <w:trHeight w:val="315"/>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12</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Plaka yok</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w:t>
                  </w:r>
                </w:p>
              </w:tc>
            </w:tr>
            <w:tr w:rsidR="00992683" w:rsidRPr="00992683" w:rsidTr="00992683">
              <w:trPr>
                <w:trHeight w:val="945"/>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102</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El freni:</w:t>
                  </w:r>
                  <w:r w:rsidRPr="00992683">
                    <w:rPr>
                      <w:rFonts w:ascii="Arial" w:eastAsia="Times New Roman" w:hAnsi="Arial" w:cs="Arial"/>
                      <w:color w:val="666666"/>
                      <w:sz w:val="20"/>
                      <w:szCs w:val="20"/>
                      <w:lang w:eastAsia="tr-TR"/>
                    </w:rPr>
                    <w:br/>
                    <w:t>a-kilit sistemi çalışmıyor</w:t>
                  </w:r>
                  <w:r w:rsidRPr="00992683">
                    <w:rPr>
                      <w:rFonts w:ascii="Arial" w:eastAsia="Times New Roman" w:hAnsi="Arial" w:cs="Arial"/>
                      <w:color w:val="666666"/>
                      <w:sz w:val="20"/>
                      <w:szCs w:val="20"/>
                      <w:lang w:eastAsia="tr-TR"/>
                    </w:rPr>
                    <w:br/>
                    <w:t>b-yok</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El freni kilit sistemi: çalışmıyor</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HK</w:t>
                  </w:r>
                </w:p>
              </w:tc>
            </w:tr>
            <w:tr w:rsidR="00992683" w:rsidRPr="00992683" w:rsidTr="00992683">
              <w:trPr>
                <w:trHeight w:val="630"/>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560</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a-Lastiğin dış yüzeyi iskelete kadar aşınmış</w:t>
                  </w:r>
                  <w:r w:rsidRPr="00992683">
                    <w:rPr>
                      <w:rFonts w:ascii="Arial" w:eastAsia="Times New Roman" w:hAnsi="Arial" w:cs="Arial"/>
                      <w:color w:val="666666"/>
                      <w:sz w:val="20"/>
                      <w:szCs w:val="20"/>
                      <w:lang w:eastAsia="tr-TR"/>
                    </w:rPr>
                    <w:br/>
                    <w:t>b-Hareketli dingilde lastik yok</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Lastik hasar(ları): lastiğin dış yüzeyi iskelete kadar aşınmış</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r>
            <w:tr w:rsidR="00992683" w:rsidRPr="00992683" w:rsidTr="00992683">
              <w:trPr>
                <w:trHeight w:val="1260"/>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624</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Arkadan çarpmaya karşı koruma çerçevesi:</w:t>
                  </w:r>
                  <w:r w:rsidRPr="00992683">
                    <w:rPr>
                      <w:rFonts w:ascii="Arial" w:eastAsia="Times New Roman" w:hAnsi="Arial" w:cs="Arial"/>
                      <w:color w:val="666666"/>
                      <w:sz w:val="20"/>
                      <w:szCs w:val="20"/>
                      <w:lang w:eastAsia="tr-TR"/>
                    </w:rPr>
                    <w:br/>
                    <w:t>a- Yok</w:t>
                  </w:r>
                  <w:r w:rsidRPr="00992683">
                    <w:rPr>
                      <w:rFonts w:ascii="Arial" w:eastAsia="Times New Roman" w:hAnsi="Arial" w:cs="Arial"/>
                      <w:color w:val="666666"/>
                      <w:sz w:val="20"/>
                      <w:szCs w:val="20"/>
                      <w:lang w:eastAsia="tr-TR"/>
                    </w:rPr>
                    <w:br/>
                    <w:t>b- Hasarlı</w:t>
                  </w:r>
                  <w:r w:rsidRPr="00992683">
                    <w:rPr>
                      <w:rFonts w:ascii="Arial" w:eastAsia="Times New Roman" w:hAnsi="Arial" w:cs="Arial"/>
                      <w:color w:val="666666"/>
                      <w:sz w:val="20"/>
                      <w:szCs w:val="20"/>
                      <w:lang w:eastAsia="tr-TR"/>
                    </w:rPr>
                    <w:br/>
                    <w:t>c- Montajı orijinal değil</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Arkadan çarpmaya karşı koruma çerçevesi yok</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HK</w:t>
                  </w:r>
                </w:p>
              </w:tc>
            </w:tr>
            <w:tr w:rsidR="00992683" w:rsidRPr="00992683" w:rsidTr="00992683">
              <w:trPr>
                <w:trHeight w:val="945"/>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lastRenderedPageBreak/>
                    <w:t>790</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Üst yapı değişikliği: </w:t>
                  </w:r>
                  <w:r w:rsidRPr="00992683">
                    <w:rPr>
                      <w:rFonts w:ascii="Arial" w:eastAsia="Times New Roman" w:hAnsi="Arial" w:cs="Arial"/>
                      <w:color w:val="666666"/>
                      <w:sz w:val="20"/>
                      <w:szCs w:val="20"/>
                      <w:lang w:eastAsia="tr-TR"/>
                    </w:rPr>
                    <w:br/>
                    <w:t>a- okul servisi için asgari özelliklerine dikkat edilmemiş</w:t>
                  </w:r>
                  <w:r w:rsidRPr="00992683">
                    <w:rPr>
                      <w:rFonts w:ascii="Arial" w:eastAsia="Times New Roman" w:hAnsi="Arial" w:cs="Arial"/>
                      <w:color w:val="666666"/>
                      <w:sz w:val="20"/>
                      <w:szCs w:val="20"/>
                      <w:lang w:eastAsia="tr-TR"/>
                    </w:rPr>
                    <w:br/>
                    <w:t>b- okul servisi yaşı ilgili Yönetmelikte belirtenden büyük</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Üst yapı değişikliği: okul servisi için asgari özelliklerine dikkat edilmemiş</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r>
            <w:tr w:rsidR="00992683" w:rsidRPr="00992683" w:rsidTr="00992683">
              <w:trPr>
                <w:trHeight w:val="2295"/>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825/826</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Takograf/kontrol cihazı: </w:t>
                  </w:r>
                  <w:r w:rsidRPr="00992683">
                    <w:rPr>
                      <w:rFonts w:ascii="Arial" w:eastAsia="Times New Roman" w:hAnsi="Arial" w:cs="Arial"/>
                      <w:color w:val="666666"/>
                      <w:sz w:val="20"/>
                      <w:szCs w:val="20"/>
                      <w:lang w:eastAsia="tr-TR"/>
                    </w:rPr>
                    <w:br/>
                    <w:t>a-kalibre edilmesi gerekir</w:t>
                  </w:r>
                  <w:r w:rsidRPr="00992683">
                    <w:rPr>
                      <w:rFonts w:ascii="Arial" w:eastAsia="Times New Roman" w:hAnsi="Arial" w:cs="Arial"/>
                      <w:color w:val="666666"/>
                      <w:sz w:val="20"/>
                      <w:szCs w:val="20"/>
                      <w:lang w:eastAsia="tr-TR"/>
                    </w:rPr>
                    <w:br/>
                    <w:t>b-kurşun mühür hasarlı</w:t>
                  </w:r>
                  <w:r w:rsidRPr="00992683">
                    <w:rPr>
                      <w:rFonts w:ascii="Arial" w:eastAsia="Times New Roman" w:hAnsi="Arial" w:cs="Arial"/>
                      <w:color w:val="666666"/>
                      <w:sz w:val="20"/>
                      <w:szCs w:val="20"/>
                      <w:lang w:eastAsia="tr-TR"/>
                    </w:rPr>
                    <w:br/>
                    <w:t>c-yok </w:t>
                  </w:r>
                  <w:r w:rsidRPr="00992683">
                    <w:rPr>
                      <w:rFonts w:ascii="Arial" w:eastAsia="Times New Roman" w:hAnsi="Arial" w:cs="Arial"/>
                      <w:color w:val="666666"/>
                      <w:sz w:val="20"/>
                      <w:szCs w:val="20"/>
                      <w:lang w:eastAsia="tr-TR"/>
                    </w:rPr>
                    <w:br/>
                    <w:t>d-göstermiyor </w:t>
                  </w:r>
                  <w:r w:rsidRPr="00992683">
                    <w:rPr>
                      <w:rFonts w:ascii="Arial" w:eastAsia="Times New Roman" w:hAnsi="Arial" w:cs="Arial"/>
                      <w:color w:val="666666"/>
                      <w:sz w:val="20"/>
                      <w:szCs w:val="20"/>
                      <w:lang w:eastAsia="tr-TR"/>
                    </w:rPr>
                    <w:br/>
                    <w:t>e-yanlış gösteriyor</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HK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Takograf/kontrol cihazı: </w:t>
                  </w:r>
                  <w:r w:rsidRPr="00992683">
                    <w:rPr>
                      <w:rFonts w:ascii="Arial" w:eastAsia="Times New Roman" w:hAnsi="Arial" w:cs="Arial"/>
                      <w:color w:val="666666"/>
                      <w:sz w:val="20"/>
                      <w:szCs w:val="20"/>
                      <w:lang w:eastAsia="tr-TR"/>
                    </w:rPr>
                    <w:br/>
                    <w:t>a-kalibre edilmesi gerekir</w:t>
                  </w:r>
                  <w:r w:rsidRPr="00992683">
                    <w:rPr>
                      <w:rFonts w:ascii="Arial" w:eastAsia="Times New Roman" w:hAnsi="Arial" w:cs="Arial"/>
                      <w:color w:val="666666"/>
                      <w:sz w:val="20"/>
                      <w:szCs w:val="20"/>
                      <w:lang w:eastAsia="tr-TR"/>
                    </w:rPr>
                    <w:br/>
                    <w:t>b-kurşun mühür hasarlı</w:t>
                  </w:r>
                  <w:r w:rsidRPr="00992683">
                    <w:rPr>
                      <w:rFonts w:ascii="Arial" w:eastAsia="Times New Roman" w:hAnsi="Arial" w:cs="Arial"/>
                      <w:color w:val="666666"/>
                      <w:sz w:val="20"/>
                      <w:szCs w:val="20"/>
                      <w:lang w:eastAsia="tr-TR"/>
                    </w:rPr>
                    <w:br/>
                    <w:t>c-yok </w:t>
                  </w:r>
                  <w:r w:rsidRPr="00992683">
                    <w:rPr>
                      <w:rFonts w:ascii="Arial" w:eastAsia="Times New Roman" w:hAnsi="Arial" w:cs="Arial"/>
                      <w:color w:val="666666"/>
                      <w:sz w:val="20"/>
                      <w:szCs w:val="20"/>
                      <w:lang w:eastAsia="tr-TR"/>
                    </w:rPr>
                    <w:br/>
                  </w:r>
                  <w:r w:rsidRPr="00992683">
                    <w:rPr>
                      <w:rFonts w:ascii="Arial" w:eastAsia="Times New Roman" w:hAnsi="Arial" w:cs="Arial"/>
                      <w:color w:val="666666"/>
                      <w:sz w:val="20"/>
                      <w:szCs w:val="20"/>
                      <w:lang w:eastAsia="tr-TR"/>
                    </w:rPr>
                    <w:br/>
                    <w:t>Takograf/kontrol cihazı: </w:t>
                  </w:r>
                  <w:r w:rsidRPr="00992683">
                    <w:rPr>
                      <w:rFonts w:ascii="Arial" w:eastAsia="Times New Roman" w:hAnsi="Arial" w:cs="Arial"/>
                      <w:color w:val="666666"/>
                      <w:sz w:val="20"/>
                      <w:szCs w:val="20"/>
                      <w:lang w:eastAsia="tr-TR"/>
                    </w:rPr>
                    <w:br/>
                    <w:t>a-yok</w:t>
                  </w:r>
                  <w:r w:rsidRPr="00992683">
                    <w:rPr>
                      <w:rFonts w:ascii="Arial" w:eastAsia="Times New Roman" w:hAnsi="Arial" w:cs="Arial"/>
                      <w:color w:val="666666"/>
                      <w:sz w:val="20"/>
                      <w:szCs w:val="20"/>
                      <w:lang w:eastAsia="tr-TR"/>
                    </w:rPr>
                    <w:br/>
                    <w:t>b-göstermiyor </w:t>
                  </w:r>
                  <w:r w:rsidRPr="00992683">
                    <w:rPr>
                      <w:rFonts w:ascii="Arial" w:eastAsia="Times New Roman" w:hAnsi="Arial" w:cs="Arial"/>
                      <w:color w:val="666666"/>
                      <w:sz w:val="20"/>
                      <w:szCs w:val="20"/>
                      <w:lang w:eastAsia="tr-TR"/>
                    </w:rPr>
                    <w:br/>
                    <w:t>c-yanlış gösteriyor</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r>
            <w:tr w:rsidR="00992683" w:rsidRPr="00992683" w:rsidTr="00992683">
              <w:trPr>
                <w:trHeight w:val="315"/>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837</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İlk yardım çantası: yok</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HK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İlk yardım çantası: yok</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r>
            <w:tr w:rsidR="00992683" w:rsidRPr="00992683" w:rsidTr="00992683">
              <w:trPr>
                <w:trHeight w:val="765"/>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860</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a-egzoz emisyon raporu yok</w:t>
                  </w:r>
                  <w:r w:rsidRPr="00992683">
                    <w:rPr>
                      <w:rFonts w:ascii="Arial" w:eastAsia="Times New Roman" w:hAnsi="Arial" w:cs="Arial"/>
                      <w:color w:val="666666"/>
                      <w:sz w:val="20"/>
                      <w:szCs w:val="20"/>
                      <w:lang w:eastAsia="tr-TR"/>
                    </w:rPr>
                    <w:br/>
                    <w:t>b-egzoz emisyon raporu süresi geçmiş</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Egzoz emisyonu: </w:t>
                  </w:r>
                  <w:r w:rsidRPr="00992683">
                    <w:rPr>
                      <w:rFonts w:ascii="Arial" w:eastAsia="Times New Roman" w:hAnsi="Arial" w:cs="Arial"/>
                      <w:color w:val="666666"/>
                      <w:sz w:val="20"/>
                      <w:szCs w:val="20"/>
                      <w:lang w:eastAsia="tr-TR"/>
                    </w:rPr>
                    <w:br/>
                    <w:t>a-egzoz emisyon raporu yok</w:t>
                  </w:r>
                  <w:r w:rsidRPr="00992683">
                    <w:rPr>
                      <w:rFonts w:ascii="Arial" w:eastAsia="Times New Roman" w:hAnsi="Arial" w:cs="Arial"/>
                      <w:color w:val="666666"/>
                      <w:sz w:val="20"/>
                      <w:szCs w:val="20"/>
                      <w:lang w:eastAsia="tr-TR"/>
                    </w:rPr>
                    <w:br/>
                    <w:t>b-egzoz emisyon raporu süresi geçmiş</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HK</w:t>
                  </w:r>
                </w:p>
              </w:tc>
            </w:tr>
            <w:tr w:rsidR="00992683" w:rsidRPr="00992683" w:rsidTr="00992683">
              <w:trPr>
                <w:trHeight w:val="945"/>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932</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Yangın söndürme tüpü:</w:t>
                  </w:r>
                  <w:r w:rsidRPr="00992683">
                    <w:rPr>
                      <w:rFonts w:ascii="Arial" w:eastAsia="Times New Roman" w:hAnsi="Arial" w:cs="Arial"/>
                      <w:color w:val="666666"/>
                      <w:sz w:val="20"/>
                      <w:szCs w:val="20"/>
                      <w:lang w:eastAsia="tr-TR"/>
                    </w:rPr>
                    <w:br/>
                    <w:t>a-yok</w:t>
                  </w:r>
                  <w:r w:rsidRPr="00992683">
                    <w:rPr>
                      <w:rFonts w:ascii="Arial" w:eastAsia="Times New Roman" w:hAnsi="Arial" w:cs="Arial"/>
                      <w:color w:val="666666"/>
                      <w:sz w:val="20"/>
                      <w:szCs w:val="20"/>
                      <w:lang w:eastAsia="tr-TR"/>
                    </w:rPr>
                    <w:br/>
                    <w:t>b-eksik</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HK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Yangın söndürme tüpü: </w:t>
                  </w:r>
                  <w:r w:rsidRPr="00992683">
                    <w:rPr>
                      <w:rFonts w:ascii="Arial" w:eastAsia="Times New Roman" w:hAnsi="Arial" w:cs="Arial"/>
                      <w:color w:val="666666"/>
                      <w:sz w:val="20"/>
                      <w:szCs w:val="20"/>
                      <w:lang w:eastAsia="tr-TR"/>
                    </w:rPr>
                    <w:br/>
                    <w:t>a-yok</w:t>
                  </w:r>
                  <w:r w:rsidRPr="00992683">
                    <w:rPr>
                      <w:rFonts w:ascii="Arial" w:eastAsia="Times New Roman" w:hAnsi="Arial" w:cs="Arial"/>
                      <w:color w:val="666666"/>
                      <w:sz w:val="20"/>
                      <w:szCs w:val="20"/>
                      <w:lang w:eastAsia="tr-TR"/>
                    </w:rPr>
                    <w:br/>
                    <w:t>b-eksik</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AK</w:t>
                  </w:r>
                </w:p>
              </w:tc>
            </w:tr>
            <w:tr w:rsidR="00992683" w:rsidRPr="00992683" w:rsidTr="00992683">
              <w:trPr>
                <w:trHeight w:val="720"/>
              </w:trPr>
              <w:tc>
                <w:tcPr>
                  <w:tcW w:w="11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950</w:t>
                  </w:r>
                </w:p>
              </w:tc>
              <w:tc>
                <w:tcPr>
                  <w:tcW w:w="4609"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araç modeli ve/veya yaşı ilgili Yönetmelikte belirtilenden fazla.</w:t>
                  </w:r>
                </w:p>
              </w:tc>
              <w:tc>
                <w:tcPr>
                  <w:tcW w:w="42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HK</w:t>
                  </w:r>
                </w:p>
              </w:tc>
              <w:tc>
                <w:tcPr>
                  <w:tcW w:w="581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Ambulans/Okul Taşıtı: araç modeli ve/veya yaşı yönetmelikte belirtilenden fazla.</w:t>
                  </w:r>
                </w:p>
              </w:tc>
              <w:tc>
                <w:tcPr>
                  <w:tcW w:w="475"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HK </w:t>
                  </w:r>
                </w:p>
              </w:tc>
            </w:tr>
          </w:tbl>
          <w:p w:rsidR="00992683" w:rsidRPr="00992683" w:rsidRDefault="00992683" w:rsidP="00992683">
            <w:pPr>
              <w:spacing w:after="0" w:line="240" w:lineRule="atLeast"/>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 </w:t>
            </w:r>
          </w:p>
          <w:tbl>
            <w:tblPr>
              <w:tblW w:w="9939" w:type="dxa"/>
              <w:jc w:val="center"/>
              <w:tblCellMar>
                <w:left w:w="0" w:type="dxa"/>
                <w:right w:w="0" w:type="dxa"/>
              </w:tblCellMar>
              <w:tblLook w:val="04A0" w:firstRow="1" w:lastRow="0" w:firstColumn="1" w:lastColumn="0" w:noHBand="0" w:noVBand="1"/>
            </w:tblPr>
            <w:tblGrid>
              <w:gridCol w:w="2931"/>
              <w:gridCol w:w="2931"/>
              <w:gridCol w:w="4077"/>
            </w:tblGrid>
            <w:tr w:rsidR="00992683" w:rsidRPr="00992683" w:rsidTr="00992683">
              <w:trPr>
                <w:trHeight w:val="317"/>
                <w:jc w:val="center"/>
              </w:trPr>
              <w:tc>
                <w:tcPr>
                  <w:tcW w:w="2931" w:type="dxa"/>
                  <w:tcBorders>
                    <w:top w:val="nil"/>
                    <w:left w:val="nil"/>
                    <w:bottom w:val="single" w:sz="8" w:space="0" w:color="660066"/>
                    <w:right w:val="nil"/>
                  </w:tcBorders>
                  <w:shd w:val="clear" w:color="auto" w:fill="auto"/>
                  <w:tcMar>
                    <w:top w:w="0" w:type="dxa"/>
                    <w:left w:w="108" w:type="dxa"/>
                    <w:bottom w:w="0" w:type="dxa"/>
                    <w:right w:w="108" w:type="dxa"/>
                  </w:tcMar>
                  <w:vAlign w:val="center"/>
                  <w:hideMark/>
                </w:tcPr>
                <w:p w:rsidR="00992683" w:rsidRPr="00992683" w:rsidRDefault="00992683" w:rsidP="00992683">
                  <w:pPr>
                    <w:spacing w:after="0"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29 Aralık 2009 ÇARŞAMBA</w:t>
                  </w:r>
                </w:p>
              </w:tc>
              <w:tc>
                <w:tcPr>
                  <w:tcW w:w="2931" w:type="dxa"/>
                  <w:tcBorders>
                    <w:top w:val="nil"/>
                    <w:left w:val="nil"/>
                    <w:bottom w:val="single" w:sz="8" w:space="0" w:color="660066"/>
                    <w:right w:val="nil"/>
                  </w:tcBorders>
                  <w:shd w:val="clear" w:color="auto" w:fill="auto"/>
                  <w:tcMar>
                    <w:top w:w="0" w:type="dxa"/>
                    <w:left w:w="108" w:type="dxa"/>
                    <w:bottom w:w="0" w:type="dxa"/>
                    <w:right w:w="108" w:type="dxa"/>
                  </w:tcMar>
                  <w:vAlign w:val="center"/>
                  <w:hideMark/>
                </w:tcPr>
                <w:p w:rsidR="00992683" w:rsidRPr="00992683" w:rsidRDefault="00992683" w:rsidP="00992683">
                  <w:pPr>
                    <w:spacing w:after="0" w:line="240" w:lineRule="auto"/>
                    <w:rPr>
                      <w:rFonts w:ascii="Arial" w:eastAsia="Times New Roman" w:hAnsi="Arial" w:cs="Arial"/>
                      <w:color w:val="666666"/>
                      <w:sz w:val="18"/>
                      <w:szCs w:val="18"/>
                      <w:lang w:eastAsia="tr-TR"/>
                    </w:rPr>
                  </w:pPr>
                  <w:r w:rsidRPr="00992683">
                    <w:rPr>
                      <w:rFonts w:ascii="Palatino Linotype" w:eastAsia="Times New Roman" w:hAnsi="Palatino Linotype" w:cs="Arial"/>
                      <w:color w:val="800080"/>
                      <w:sz w:val="18"/>
                      <w:szCs w:val="18"/>
                      <w:lang w:eastAsia="tr-TR"/>
                    </w:rPr>
                    <w:t>Resmî Gazete</w:t>
                  </w:r>
                </w:p>
              </w:tc>
              <w:tc>
                <w:tcPr>
                  <w:tcW w:w="4077" w:type="dxa"/>
                  <w:tcBorders>
                    <w:top w:val="nil"/>
                    <w:left w:val="nil"/>
                    <w:bottom w:val="single" w:sz="8" w:space="0" w:color="660066"/>
                    <w:right w:val="nil"/>
                  </w:tcBorders>
                  <w:shd w:val="clear" w:color="auto" w:fill="auto"/>
                  <w:tcMar>
                    <w:top w:w="0" w:type="dxa"/>
                    <w:left w:w="108" w:type="dxa"/>
                    <w:bottom w:w="0" w:type="dxa"/>
                    <w:right w:w="108" w:type="dxa"/>
                  </w:tcMar>
                  <w:vAlign w:val="center"/>
                  <w:hideMark/>
                </w:tcPr>
                <w:p w:rsidR="00992683" w:rsidRPr="00992683" w:rsidRDefault="00992683" w:rsidP="00992683">
                  <w:pPr>
                    <w:spacing w:after="0"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18"/>
                      <w:szCs w:val="18"/>
                      <w:lang w:eastAsia="tr-TR"/>
                    </w:rPr>
                    <w:t>Sayı : 27448</w:t>
                  </w:r>
                </w:p>
              </w:tc>
            </w:tr>
            <w:tr w:rsidR="00992683" w:rsidRPr="00992683" w:rsidTr="00992683">
              <w:trPr>
                <w:trHeight w:val="480"/>
                <w:jc w:val="center"/>
              </w:trPr>
              <w:tc>
                <w:tcPr>
                  <w:tcW w:w="9939" w:type="dxa"/>
                  <w:gridSpan w:val="3"/>
                  <w:tcBorders>
                    <w:top w:val="nil"/>
                    <w:left w:val="nil"/>
                    <w:bottom w:val="nil"/>
                    <w:right w:val="nil"/>
                  </w:tcBorders>
                  <w:shd w:val="clear" w:color="auto" w:fill="auto"/>
                  <w:tcMar>
                    <w:top w:w="0" w:type="dxa"/>
                    <w:left w:w="108" w:type="dxa"/>
                    <w:bottom w:w="0" w:type="dxa"/>
                    <w:right w:w="108" w:type="dxa"/>
                  </w:tcMar>
                  <w:vAlign w:val="center"/>
                  <w:hideMark/>
                </w:tcPr>
                <w:p w:rsidR="00992683" w:rsidRPr="00992683" w:rsidRDefault="00992683" w:rsidP="00992683">
                  <w:pPr>
                    <w:spacing w:after="0" w:line="240" w:lineRule="auto"/>
                    <w:rPr>
                      <w:rFonts w:ascii="Arial" w:eastAsia="Times New Roman" w:hAnsi="Arial" w:cs="Arial"/>
                      <w:color w:val="666666"/>
                      <w:sz w:val="18"/>
                      <w:szCs w:val="18"/>
                      <w:lang w:eastAsia="tr-TR"/>
                    </w:rPr>
                  </w:pPr>
                  <w:r w:rsidRPr="00992683">
                    <w:rPr>
                      <w:rFonts w:ascii="Arial" w:eastAsia="Times New Roman" w:hAnsi="Arial" w:cs="Arial"/>
                      <w:color w:val="000080"/>
                      <w:sz w:val="18"/>
                      <w:szCs w:val="18"/>
                      <w:lang w:eastAsia="tr-TR"/>
                    </w:rPr>
                    <w:t>TEBLİĞ</w:t>
                  </w:r>
                </w:p>
              </w:tc>
            </w:tr>
            <w:tr w:rsidR="00992683" w:rsidRPr="00992683" w:rsidTr="00992683">
              <w:trPr>
                <w:trHeight w:val="480"/>
                <w:jc w:val="center"/>
              </w:trPr>
              <w:tc>
                <w:tcPr>
                  <w:tcW w:w="9939" w:type="dxa"/>
                  <w:gridSpan w:val="3"/>
                  <w:tcBorders>
                    <w:top w:val="nil"/>
                    <w:left w:val="nil"/>
                    <w:bottom w:val="nil"/>
                    <w:right w:val="nil"/>
                  </w:tcBorders>
                  <w:shd w:val="clear" w:color="auto" w:fill="auto"/>
                  <w:tcMar>
                    <w:top w:w="0" w:type="dxa"/>
                    <w:left w:w="108" w:type="dxa"/>
                    <w:bottom w:w="0" w:type="dxa"/>
                    <w:right w:w="108" w:type="dxa"/>
                  </w:tcMar>
                  <w:vAlign w:val="center"/>
                  <w:hideMark/>
                </w:tcPr>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Devlet Bakanlığından:</w:t>
                  </w:r>
                </w:p>
                <w:p w:rsidR="00992683" w:rsidRPr="00992683" w:rsidRDefault="00992683" w:rsidP="00992683">
                  <w:pPr>
                    <w:spacing w:before="100" w:beforeAutospacing="1" w:after="100" w:afterAutospacing="1" w:line="240" w:lineRule="auto"/>
                    <w:jc w:val="center"/>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ZORUNLU KARAYOLU TAŞIMACILIK MALİ SORUMLULUK SİGORTASITARİFE VE TALİMATINDA DEĞİŞİKLİK YAPILMASINA İLİŞKİNTARİFE VE TALİMAT         </w:t>
                  </w:r>
                </w:p>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t>MADDE 1– 18/6/2008 tarihli ve 26910 sayılı Resmî Gazete’de yayımlanan Zorunlu Karayolu Taşımacılık Mali Sorumluluk Sigortası Tarife ve Talimatının ekinde yer alan tablolar aşağıdaki şekilde değiştirilmiştir. </w:t>
                  </w:r>
                  <w:r w:rsidRPr="00992683">
                    <w:rPr>
                      <w:rFonts w:ascii="Arial" w:eastAsia="Times New Roman" w:hAnsi="Arial" w:cs="Arial"/>
                      <w:color w:val="000000"/>
                      <w:sz w:val="20"/>
                      <w:szCs w:val="20"/>
                      <w:lang w:eastAsia="tr-TR"/>
                    </w:rPr>
                    <w:t>EK</w:t>
                  </w:r>
                  <w:r w:rsidRPr="00992683">
                    <w:rPr>
                      <w:rFonts w:ascii="Arial" w:eastAsia="Times New Roman" w:hAnsi="Arial" w:cs="Arial"/>
                      <w:color w:val="666666"/>
                      <w:sz w:val="20"/>
                      <w:szCs w:val="20"/>
                      <w:lang w:eastAsia="tr-TR"/>
                    </w:rPr>
                    <w:t> </w:t>
                  </w:r>
                  <w:r w:rsidRPr="00992683">
                    <w:rPr>
                      <w:rFonts w:ascii="Arial" w:eastAsia="Times New Roman" w:hAnsi="Arial" w:cs="Arial"/>
                      <w:color w:val="000000"/>
                      <w:sz w:val="20"/>
                      <w:szCs w:val="20"/>
                      <w:lang w:eastAsia="tr-TR"/>
                    </w:rPr>
                    <w:t>Tablo 11/3/2010 tarihinden itibaren uygulanacak asgari sigorta teminatları</w:t>
                  </w:r>
                </w:p>
                <w:tbl>
                  <w:tblPr>
                    <w:tblW w:w="0" w:type="auto"/>
                    <w:jc w:val="center"/>
                    <w:tblCellMar>
                      <w:left w:w="0" w:type="dxa"/>
                      <w:right w:w="0" w:type="dxa"/>
                    </w:tblCellMar>
                    <w:tblLook w:val="04A0" w:firstRow="1" w:lastRow="0" w:firstColumn="1" w:lastColumn="0" w:noHBand="0" w:noVBand="1"/>
                  </w:tblPr>
                  <w:tblGrid>
                    <w:gridCol w:w="2252"/>
                    <w:gridCol w:w="981"/>
                    <w:gridCol w:w="1101"/>
                    <w:gridCol w:w="981"/>
                    <w:gridCol w:w="1101"/>
                  </w:tblGrid>
                  <w:tr w:rsidR="00992683" w:rsidRPr="00992683" w:rsidTr="00992683">
                    <w:trPr>
                      <w:trHeight w:val="20"/>
                      <w:jc w:val="center"/>
                    </w:trPr>
                    <w:tc>
                      <w:tcPr>
                        <w:tcW w:w="225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Taşıtın Türü</w:t>
                        </w:r>
                      </w:p>
                    </w:tc>
                    <w:tc>
                      <w:tcPr>
                        <w:tcW w:w="4164"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Teminatlar (TL)</w:t>
                        </w:r>
                      </w:p>
                    </w:tc>
                  </w:tr>
                  <w:tr w:rsidR="00992683" w:rsidRPr="00992683" w:rsidTr="00992683">
                    <w:trPr>
                      <w:trHeight w:val="20"/>
                      <w:jc w:val="center"/>
                    </w:trPr>
                    <w:tc>
                      <w:tcPr>
                        <w:tcW w:w="2252" w:type="dxa"/>
                        <w:vMerge/>
                        <w:tcBorders>
                          <w:top w:val="single" w:sz="8" w:space="0" w:color="auto"/>
                          <w:left w:val="single" w:sz="8" w:space="0" w:color="auto"/>
                          <w:bottom w:val="single" w:sz="8" w:space="0" w:color="auto"/>
                          <w:right w:val="single" w:sz="8" w:space="0" w:color="auto"/>
                        </w:tcBorders>
                        <w:vAlign w:val="center"/>
                        <w:hideMark/>
                      </w:tcPr>
                      <w:p w:rsidR="00992683" w:rsidRPr="00992683" w:rsidRDefault="00992683" w:rsidP="00992683">
                        <w:pPr>
                          <w:spacing w:after="0" w:line="240" w:lineRule="auto"/>
                          <w:rPr>
                            <w:rFonts w:ascii="Arial" w:eastAsia="Times New Roman" w:hAnsi="Arial" w:cs="Arial"/>
                            <w:color w:val="666666"/>
                            <w:sz w:val="18"/>
                            <w:szCs w:val="18"/>
                            <w:lang w:eastAsia="tr-TR"/>
                          </w:rPr>
                        </w:pPr>
                      </w:p>
                    </w:tc>
                    <w:tc>
                      <w:tcPr>
                        <w:tcW w:w="208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A- Tedavi Gideri</w:t>
                        </w:r>
                      </w:p>
                    </w:tc>
                    <w:tc>
                      <w:tcPr>
                        <w:tcW w:w="208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B-Sakatlanma ve Ölüm</w:t>
                        </w:r>
                      </w:p>
                    </w:tc>
                  </w:tr>
                  <w:tr w:rsidR="00992683" w:rsidRPr="00992683" w:rsidTr="00992683">
                    <w:trPr>
                      <w:trHeight w:val="20"/>
                      <w:jc w:val="center"/>
                    </w:trPr>
                    <w:tc>
                      <w:tcPr>
                        <w:tcW w:w="2252" w:type="dxa"/>
                        <w:vMerge/>
                        <w:tcBorders>
                          <w:top w:val="single" w:sz="8" w:space="0" w:color="auto"/>
                          <w:left w:val="single" w:sz="8" w:space="0" w:color="auto"/>
                          <w:bottom w:val="single" w:sz="8" w:space="0" w:color="auto"/>
                          <w:right w:val="single" w:sz="8" w:space="0" w:color="auto"/>
                        </w:tcBorders>
                        <w:vAlign w:val="center"/>
                        <w:hideMark/>
                      </w:tcPr>
                      <w:p w:rsidR="00992683" w:rsidRPr="00992683" w:rsidRDefault="00992683" w:rsidP="00992683">
                        <w:pPr>
                          <w:spacing w:after="0" w:line="240" w:lineRule="auto"/>
                          <w:rPr>
                            <w:rFonts w:ascii="Arial" w:eastAsia="Times New Roman" w:hAnsi="Arial" w:cs="Arial"/>
                            <w:color w:val="666666"/>
                            <w:sz w:val="18"/>
                            <w:szCs w:val="18"/>
                            <w:lang w:eastAsia="tr-TR"/>
                          </w:rPr>
                        </w:pP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Kişi Başına</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Kaza Başına</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Kişi Başına</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Kaza Başına</w:t>
                        </w:r>
                      </w:p>
                    </w:tc>
                  </w:tr>
                  <w:tr w:rsidR="00992683" w:rsidRPr="00992683" w:rsidTr="00992683">
                    <w:trPr>
                      <w:trHeight w:val="20"/>
                      <w:jc w:val="center"/>
                    </w:trPr>
                    <w:tc>
                      <w:tcPr>
                        <w:tcW w:w="22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Otomobil</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175.000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1.225.000</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175.000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1.225.000</w:t>
                        </w:r>
                      </w:p>
                    </w:tc>
                  </w:tr>
                  <w:tr w:rsidR="00992683" w:rsidRPr="00992683" w:rsidTr="00992683">
                    <w:trPr>
                      <w:trHeight w:val="20"/>
                      <w:jc w:val="center"/>
                    </w:trPr>
                    <w:tc>
                      <w:tcPr>
                        <w:tcW w:w="22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Minibüs (8-14 koltuk)*</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175.000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2.450.000</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175.000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2.450.000</w:t>
                        </w:r>
                      </w:p>
                    </w:tc>
                  </w:tr>
                  <w:tr w:rsidR="00992683" w:rsidRPr="00992683" w:rsidTr="00992683">
                    <w:trPr>
                      <w:trHeight w:val="20"/>
                      <w:jc w:val="center"/>
                    </w:trPr>
                    <w:tc>
                      <w:tcPr>
                        <w:tcW w:w="22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Otobüs (15-29 koltuk)*</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175.000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5.075.000</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175.000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5.075.000</w:t>
                        </w:r>
                      </w:p>
                    </w:tc>
                  </w:tr>
                  <w:tr w:rsidR="00992683" w:rsidRPr="00992683" w:rsidTr="00992683">
                    <w:trPr>
                      <w:trHeight w:val="20"/>
                      <w:jc w:val="center"/>
                    </w:trPr>
                    <w:tc>
                      <w:tcPr>
                        <w:tcW w:w="22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Otobüs (30 ve üstü koltuk)*</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175.000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8.750.000</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175.000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8.750.000</w:t>
                        </w:r>
                      </w:p>
                    </w:tc>
                  </w:tr>
                </w:tbl>
                <w:p w:rsidR="00992683" w:rsidRPr="00992683" w:rsidRDefault="00992683" w:rsidP="00992683">
                  <w:pPr>
                    <w:spacing w:after="0" w:line="240" w:lineRule="auto"/>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*Yolcu koltuk sayılarıdır.</w:t>
                  </w:r>
                  <w:r w:rsidRPr="00992683">
                    <w:rPr>
                      <w:rFonts w:ascii="Arial" w:eastAsia="Times New Roman" w:hAnsi="Arial" w:cs="Arial"/>
                      <w:color w:val="666666"/>
                      <w:sz w:val="18"/>
                      <w:szCs w:val="18"/>
                      <w:lang w:eastAsia="tr-TR"/>
                    </w:rPr>
                    <w:t> </w:t>
                  </w:r>
                  <w:r w:rsidRPr="00992683">
                    <w:rPr>
                      <w:rFonts w:ascii="Arial" w:eastAsia="Times New Roman" w:hAnsi="Arial" w:cs="Arial"/>
                      <w:color w:val="000000"/>
                      <w:sz w:val="18"/>
                      <w:szCs w:val="18"/>
                      <w:lang w:eastAsia="tr-TR"/>
                    </w:rPr>
                    <w:t>Tablo 2 1/1/2011 tarihinden itibaren uygulanacak asgari sigorta teminatları</w:t>
                  </w:r>
                </w:p>
                <w:tbl>
                  <w:tblPr>
                    <w:tblW w:w="0" w:type="auto"/>
                    <w:jc w:val="center"/>
                    <w:tblCellMar>
                      <w:left w:w="0" w:type="dxa"/>
                      <w:right w:w="0" w:type="dxa"/>
                    </w:tblCellMar>
                    <w:tblLook w:val="04A0" w:firstRow="1" w:lastRow="0" w:firstColumn="1" w:lastColumn="0" w:noHBand="0" w:noVBand="1"/>
                  </w:tblPr>
                  <w:tblGrid>
                    <w:gridCol w:w="2322"/>
                    <w:gridCol w:w="981"/>
                    <w:gridCol w:w="1101"/>
                    <w:gridCol w:w="981"/>
                    <w:gridCol w:w="1101"/>
                  </w:tblGrid>
                  <w:tr w:rsidR="00992683" w:rsidRPr="00992683" w:rsidTr="00992683">
                    <w:trPr>
                      <w:trHeight w:val="20"/>
                      <w:jc w:val="center"/>
                    </w:trPr>
                    <w:tc>
                      <w:tcPr>
                        <w:tcW w:w="232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Taşıtın Türü</w:t>
                        </w:r>
                      </w:p>
                    </w:tc>
                    <w:tc>
                      <w:tcPr>
                        <w:tcW w:w="4164"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Teminatlar (TL)</w:t>
                        </w:r>
                      </w:p>
                    </w:tc>
                  </w:tr>
                  <w:tr w:rsidR="00992683" w:rsidRPr="00992683" w:rsidTr="00992683">
                    <w:trPr>
                      <w:trHeight w:val="20"/>
                      <w:jc w:val="center"/>
                    </w:trPr>
                    <w:tc>
                      <w:tcPr>
                        <w:tcW w:w="2322" w:type="dxa"/>
                        <w:vMerge/>
                        <w:tcBorders>
                          <w:top w:val="single" w:sz="8" w:space="0" w:color="auto"/>
                          <w:left w:val="single" w:sz="8" w:space="0" w:color="auto"/>
                          <w:bottom w:val="single" w:sz="8" w:space="0" w:color="auto"/>
                          <w:right w:val="single" w:sz="8" w:space="0" w:color="auto"/>
                        </w:tcBorders>
                        <w:vAlign w:val="center"/>
                        <w:hideMark/>
                      </w:tcPr>
                      <w:p w:rsidR="00992683" w:rsidRPr="00992683" w:rsidRDefault="00992683" w:rsidP="00992683">
                        <w:pPr>
                          <w:spacing w:after="0" w:line="240" w:lineRule="auto"/>
                          <w:rPr>
                            <w:rFonts w:ascii="Arial" w:eastAsia="Times New Roman" w:hAnsi="Arial" w:cs="Arial"/>
                            <w:color w:val="666666"/>
                            <w:sz w:val="18"/>
                            <w:szCs w:val="18"/>
                            <w:lang w:eastAsia="tr-TR"/>
                          </w:rPr>
                        </w:pPr>
                      </w:p>
                    </w:tc>
                    <w:tc>
                      <w:tcPr>
                        <w:tcW w:w="208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A- Tedavi Gideri</w:t>
                        </w:r>
                      </w:p>
                    </w:tc>
                    <w:tc>
                      <w:tcPr>
                        <w:tcW w:w="2082"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B-Sakatlanma ve Ölüm</w:t>
                        </w:r>
                      </w:p>
                    </w:tc>
                  </w:tr>
                  <w:tr w:rsidR="00992683" w:rsidRPr="00992683" w:rsidTr="00992683">
                    <w:trPr>
                      <w:trHeight w:val="20"/>
                      <w:jc w:val="center"/>
                    </w:trPr>
                    <w:tc>
                      <w:tcPr>
                        <w:tcW w:w="2322" w:type="dxa"/>
                        <w:vMerge/>
                        <w:tcBorders>
                          <w:top w:val="single" w:sz="8" w:space="0" w:color="auto"/>
                          <w:left w:val="single" w:sz="8" w:space="0" w:color="auto"/>
                          <w:bottom w:val="single" w:sz="8" w:space="0" w:color="auto"/>
                          <w:right w:val="single" w:sz="8" w:space="0" w:color="auto"/>
                        </w:tcBorders>
                        <w:vAlign w:val="center"/>
                        <w:hideMark/>
                      </w:tcPr>
                      <w:p w:rsidR="00992683" w:rsidRPr="00992683" w:rsidRDefault="00992683" w:rsidP="00992683">
                        <w:pPr>
                          <w:spacing w:after="0" w:line="240" w:lineRule="auto"/>
                          <w:rPr>
                            <w:rFonts w:ascii="Arial" w:eastAsia="Times New Roman" w:hAnsi="Arial" w:cs="Arial"/>
                            <w:color w:val="666666"/>
                            <w:sz w:val="18"/>
                            <w:szCs w:val="18"/>
                            <w:lang w:eastAsia="tr-TR"/>
                          </w:rPr>
                        </w:pP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Kişi Başına</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Kaza Başına</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Kişi Başına</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Kaza Başına</w:t>
                        </w:r>
                      </w:p>
                    </w:tc>
                  </w:tr>
                  <w:tr w:rsidR="00992683" w:rsidRPr="00992683" w:rsidTr="00992683">
                    <w:trPr>
                      <w:trHeight w:val="20"/>
                      <w:jc w:val="center"/>
                    </w:trPr>
                    <w:tc>
                      <w:tcPr>
                        <w:tcW w:w="2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Otomobil</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200.000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1.400.000</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200.000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1.400.000</w:t>
                        </w:r>
                      </w:p>
                    </w:tc>
                  </w:tr>
                  <w:tr w:rsidR="00992683" w:rsidRPr="00992683" w:rsidTr="00992683">
                    <w:trPr>
                      <w:trHeight w:val="20"/>
                      <w:jc w:val="center"/>
                    </w:trPr>
                    <w:tc>
                      <w:tcPr>
                        <w:tcW w:w="2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Minibüs (8-14 koltuk)**</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200.000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2.800.000</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200.000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2.800.000</w:t>
                        </w:r>
                      </w:p>
                    </w:tc>
                  </w:tr>
                  <w:tr w:rsidR="00992683" w:rsidRPr="00992683" w:rsidTr="00992683">
                    <w:trPr>
                      <w:trHeight w:val="20"/>
                      <w:jc w:val="center"/>
                    </w:trPr>
                    <w:tc>
                      <w:tcPr>
                        <w:tcW w:w="2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Otobüs (15-29 koltuk)**</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200.000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5.800.000</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200.000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5.800.000</w:t>
                        </w:r>
                      </w:p>
                    </w:tc>
                  </w:tr>
                  <w:tr w:rsidR="00992683" w:rsidRPr="00992683" w:rsidTr="00992683">
                    <w:trPr>
                      <w:trHeight w:val="20"/>
                      <w:jc w:val="center"/>
                    </w:trPr>
                    <w:tc>
                      <w:tcPr>
                        <w:tcW w:w="2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Otobüs (30 ve üstü koltuk)**</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200.000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10.000.000</w:t>
                        </w:r>
                      </w:p>
                    </w:tc>
                    <w:tc>
                      <w:tcPr>
                        <w:tcW w:w="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200.000</w:t>
                        </w:r>
                      </w:p>
                    </w:tc>
                    <w:tc>
                      <w:tcPr>
                        <w:tcW w:w="110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92683" w:rsidRPr="00992683" w:rsidRDefault="00992683" w:rsidP="00992683">
                        <w:pPr>
                          <w:spacing w:after="0" w:line="20" w:lineRule="atLeast"/>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10.000.000</w:t>
                        </w:r>
                      </w:p>
                    </w:tc>
                  </w:tr>
                </w:tbl>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000000"/>
                      <w:sz w:val="18"/>
                      <w:szCs w:val="18"/>
                      <w:lang w:eastAsia="tr-TR"/>
                    </w:rPr>
                    <w:t>**Yolcu koltuk sayılarıdır.</w:t>
                  </w:r>
                  <w:r w:rsidRPr="00992683">
                    <w:rPr>
                      <w:rFonts w:ascii="Arial" w:eastAsia="Times New Roman" w:hAnsi="Arial" w:cs="Arial"/>
                      <w:color w:val="666666"/>
                      <w:sz w:val="24"/>
                      <w:szCs w:val="24"/>
                      <w:lang w:eastAsia="tr-TR"/>
                    </w:rPr>
                    <w:t>          </w:t>
                  </w:r>
                </w:p>
                <w:p w:rsidR="00992683" w:rsidRPr="00992683" w:rsidRDefault="00992683" w:rsidP="00992683">
                  <w:pPr>
                    <w:spacing w:before="100" w:beforeAutospacing="1" w:after="100" w:afterAutospacing="1" w:line="240" w:lineRule="auto"/>
                    <w:rPr>
                      <w:rFonts w:ascii="Arial" w:eastAsia="Times New Roman" w:hAnsi="Arial" w:cs="Arial"/>
                      <w:color w:val="666666"/>
                      <w:sz w:val="18"/>
                      <w:szCs w:val="18"/>
                      <w:lang w:eastAsia="tr-TR"/>
                    </w:rPr>
                  </w:pPr>
                  <w:r w:rsidRPr="00992683">
                    <w:rPr>
                      <w:rFonts w:ascii="Arial" w:eastAsia="Times New Roman" w:hAnsi="Arial" w:cs="Arial"/>
                      <w:color w:val="666666"/>
                      <w:sz w:val="20"/>
                      <w:szCs w:val="20"/>
                      <w:lang w:eastAsia="tr-TR"/>
                    </w:rPr>
                    <w:lastRenderedPageBreak/>
                    <w:t>MADDE 2 – Bu Tarife ve Talimat yayımı tarihinde yürürlüğe girer.</w:t>
                  </w:r>
                  <w:r w:rsidRPr="00992683">
                    <w:rPr>
                      <w:rFonts w:ascii="Arial" w:eastAsia="Times New Roman" w:hAnsi="Arial" w:cs="Arial"/>
                      <w:color w:val="000080"/>
                      <w:sz w:val="20"/>
                      <w:szCs w:val="20"/>
                      <w:lang w:eastAsia="tr-TR"/>
                    </w:rPr>
                    <w:t> </w:t>
                  </w:r>
                </w:p>
              </w:tc>
            </w:tr>
          </w:tbl>
          <w:p w:rsidR="00992683" w:rsidRPr="00992683" w:rsidRDefault="00992683" w:rsidP="00992683">
            <w:pPr>
              <w:spacing w:after="0" w:line="240" w:lineRule="atLeast"/>
              <w:jc w:val="center"/>
              <w:rPr>
                <w:rFonts w:ascii="Arial" w:eastAsia="Times New Roman" w:hAnsi="Arial" w:cs="Arial"/>
                <w:color w:val="666666"/>
                <w:sz w:val="18"/>
                <w:szCs w:val="18"/>
                <w:lang w:eastAsia="tr-TR"/>
              </w:rPr>
            </w:pPr>
          </w:p>
        </w:tc>
      </w:tr>
    </w:tbl>
    <w:p w:rsidR="00B060D4" w:rsidRDefault="00992683">
      <w:r w:rsidRPr="00992683">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83"/>
    <w:rsid w:val="00992683"/>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2683"/>
  </w:style>
  <w:style w:type="paragraph" w:styleId="NormalWeb">
    <w:name w:val="Normal (Web)"/>
    <w:basedOn w:val="Normal"/>
    <w:uiPriority w:val="99"/>
    <w:unhideWhenUsed/>
    <w:rsid w:val="009926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992683"/>
  </w:style>
  <w:style w:type="paragraph" w:styleId="BalonMetni">
    <w:name w:val="Balloon Text"/>
    <w:basedOn w:val="Normal"/>
    <w:link w:val="BalonMetniChar"/>
    <w:uiPriority w:val="99"/>
    <w:semiHidden/>
    <w:unhideWhenUsed/>
    <w:rsid w:val="009926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2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92683"/>
  </w:style>
  <w:style w:type="paragraph" w:styleId="NormalWeb">
    <w:name w:val="Normal (Web)"/>
    <w:basedOn w:val="Normal"/>
    <w:uiPriority w:val="99"/>
    <w:unhideWhenUsed/>
    <w:rsid w:val="009926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992683"/>
  </w:style>
  <w:style w:type="paragraph" w:styleId="BalonMetni">
    <w:name w:val="Balloon Text"/>
    <w:basedOn w:val="Normal"/>
    <w:link w:val="BalonMetniChar"/>
    <w:uiPriority w:val="99"/>
    <w:semiHidden/>
    <w:unhideWhenUsed/>
    <w:rsid w:val="009926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2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7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9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98&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2013-09-05T06:54:00Z</dcterms:created>
  <dcterms:modified xsi:type="dcterms:W3CDTF">2013-09-05T06:55:00Z</dcterms:modified>
</cp:coreProperties>
</file>